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2BF9" w:rsidRDefault="00852BF9"/>
    <w:p w:rsidR="007C692E" w:rsidRDefault="007C692E" w:rsidP="007C692E">
      <w:r>
        <w:t>Dom zdravlja Valjevo</w:t>
      </w:r>
    </w:p>
    <w:p w:rsidR="007C692E" w:rsidRPr="007C692E" w:rsidRDefault="007C692E" w:rsidP="007C692E">
      <w:r>
        <w:t>Datum: 30.08.2019.</w:t>
      </w:r>
    </w:p>
    <w:p w:rsidR="007C692E" w:rsidRPr="007C692E" w:rsidRDefault="007C692E" w:rsidP="007C692E"/>
    <w:p w:rsidR="007C692E" w:rsidRPr="007C692E" w:rsidRDefault="007C692E" w:rsidP="007C692E"/>
    <w:p w:rsidR="007C692E" w:rsidRDefault="007C692E" w:rsidP="007C692E">
      <w:bookmarkStart w:id="0" w:name="_GoBack"/>
      <w:bookmarkEnd w:id="0"/>
      <w:r>
        <w:t>Pitanje:</w:t>
      </w:r>
    </w:p>
    <w:p w:rsidR="008F5576" w:rsidRDefault="008F5576" w:rsidP="007C692E"/>
    <w:p w:rsidR="007C692E" w:rsidRDefault="007C692E" w:rsidP="007C692E">
      <w:pPr>
        <w:rPr>
          <w:rFonts w:ascii="Trebuchet MS" w:hAnsi="Trebuchet MS"/>
        </w:rPr>
      </w:pPr>
      <w:r>
        <w:rPr>
          <w:rFonts w:ascii="Trebuchet MS" w:hAnsi="Trebuchet MS"/>
        </w:rPr>
        <w:t>Postovani,</w:t>
      </w:r>
    </w:p>
    <w:p w:rsidR="007C692E" w:rsidRDefault="007C692E" w:rsidP="007C692E">
      <w:r>
        <w:rPr>
          <w:rFonts w:ascii="Trebuchet MS" w:hAnsi="Trebuchet MS"/>
        </w:rPr>
        <w:t>molimo Vas za pojasnjenje a u sprezi JN   </w:t>
      </w:r>
      <w:r>
        <w:rPr>
          <w:rFonts w:ascii="Trebuchet MS" w:hAnsi="Trebuchet MS"/>
          <w:b/>
          <w:bCs/>
          <w:lang w:val="sr-Cyrl-CS"/>
        </w:rPr>
        <w:t>1.2.6/2019.</w:t>
      </w:r>
    </w:p>
    <w:p w:rsidR="007C692E" w:rsidRDefault="007C692E" w:rsidP="007C692E">
      <w:r>
        <w:rPr>
          <w:rFonts w:ascii="Trebuchet MS" w:hAnsi="Trebuchet MS"/>
          <w:b/>
          <w:bCs/>
          <w:lang w:val="sr-Cyrl-CS"/>
        </w:rPr>
        <w:t>U konkursnoj dokumentaciji ste naveli kao jedan od dodatnih uslova:</w:t>
      </w:r>
    </w:p>
    <w:p w:rsidR="007C692E" w:rsidRDefault="007C692E" w:rsidP="007C692E">
      <w:r>
        <w:rPr>
          <w:rFonts w:ascii="Trebuchet MS" w:hAnsi="Trebuchet MS"/>
          <w:b/>
          <w:bCs/>
          <w:lang w:val="sr-Cyrl-CS"/>
        </w:rPr>
        <w:t>" </w:t>
      </w:r>
      <w:r>
        <w:rPr>
          <w:rFonts w:ascii="Arial" w:hAnsi="Arial" w:cs="Arial"/>
          <w:b/>
          <w:bCs/>
          <w:lang w:val="ru-RU"/>
        </w:rPr>
        <w:t>3)</w:t>
      </w:r>
      <w:r>
        <w:rPr>
          <w:rFonts w:ascii="Arial" w:hAnsi="Arial" w:cs="Arial"/>
          <w:lang w:val="ru-RU"/>
        </w:rPr>
        <w:t xml:space="preserve"> Право на учешће има понуђач ако</w:t>
      </w:r>
      <w:r>
        <w:rPr>
          <w:rFonts w:ascii="Arial" w:hAnsi="Arial" w:cs="Arial"/>
          <w:b/>
          <w:bCs/>
          <w:lang w:val="ru-RU"/>
        </w:rPr>
        <w:t xml:space="preserve"> </w:t>
      </w:r>
      <w:r>
        <w:rPr>
          <w:rFonts w:ascii="Arial" w:hAnsi="Arial" w:cs="Arial"/>
          <w:lang w:val="ru-RU"/>
        </w:rPr>
        <w:t xml:space="preserve">располаже минималним </w:t>
      </w:r>
      <w:r>
        <w:rPr>
          <w:rFonts w:ascii="Arial" w:hAnsi="Arial" w:cs="Arial"/>
          <w:b/>
          <w:bCs/>
          <w:lang w:val="ru-RU"/>
        </w:rPr>
        <w:t>кадровским</w:t>
      </w:r>
      <w:r>
        <w:rPr>
          <w:rFonts w:ascii="Arial" w:hAnsi="Arial" w:cs="Arial"/>
          <w:lang w:val="ru-RU"/>
        </w:rPr>
        <w:t xml:space="preserve"> капацитетом и то да има најмање:</w:t>
      </w:r>
    </w:p>
    <w:p w:rsidR="007C692E" w:rsidRDefault="007C692E" w:rsidP="007C692E">
      <w:pPr>
        <w:ind w:firstLine="72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Arial" w:hAnsi="Arial" w:cs="Arial"/>
          <w:lang w:val="ru-RU"/>
        </w:rPr>
        <w:t xml:space="preserve">      -    </w:t>
      </w:r>
      <w:r>
        <w:rPr>
          <w:rFonts w:ascii="Arial" w:hAnsi="Arial" w:cs="Arial"/>
          <w:lang w:val="sr-Cyrl-CS"/>
        </w:rPr>
        <w:t>3 сервисна инжењера запослена по Закону о раду</w:t>
      </w:r>
    </w:p>
    <w:p w:rsidR="007C692E" w:rsidRDefault="007C692E" w:rsidP="007C692E">
      <w:r>
        <w:rPr>
          <w:rFonts w:ascii="Arial" w:hAnsi="Arial" w:cs="Arial"/>
          <w:b/>
          <w:bCs/>
          <w:u w:val="single"/>
          <w:lang w:val="ru-RU"/>
        </w:rPr>
        <w:t>Доказ</w:t>
      </w:r>
      <w:r>
        <w:rPr>
          <w:rFonts w:ascii="Arial" w:hAnsi="Arial" w:cs="Arial"/>
          <w:b/>
          <w:bCs/>
          <w:lang w:val="ru-RU"/>
        </w:rPr>
        <w:t xml:space="preserve"> - </w:t>
      </w:r>
      <w:r>
        <w:rPr>
          <w:rFonts w:ascii="Arial" w:hAnsi="Arial" w:cs="Arial"/>
          <w:lang w:val="ru-RU"/>
        </w:rPr>
        <w:t>М3 А образац или одговарајући М образац.</w:t>
      </w:r>
      <w:r>
        <w:rPr>
          <w:rStyle w:val="gmaildefault"/>
          <w:rFonts w:ascii="Trebuchet MS" w:hAnsi="Trebuchet MS" w:cs="Arial"/>
          <w:lang w:val="ru-RU"/>
        </w:rPr>
        <w:t>"</w:t>
      </w:r>
    </w:p>
    <w:p w:rsidR="007C692E" w:rsidRDefault="007C692E" w:rsidP="007C692E"/>
    <w:p w:rsidR="007C692E" w:rsidRDefault="007C692E" w:rsidP="007C692E">
      <w:r>
        <w:rPr>
          <w:rStyle w:val="gmaildefault"/>
          <w:rFonts w:ascii="Trebuchet MS" w:hAnsi="Trebuchet MS" w:cs="Arial"/>
          <w:lang w:val="ru-RU"/>
        </w:rPr>
        <w:t>Konkretno u partiji 1, a odnosi se i na ostale partije ste naveli razlicite aparate,razlicitih proizvodjaca. Obzirom kako  ste postavili aparate po partijama ni 6 inzinjera ne bi uspelo da ih popravi jer za svaki aparat je posebna obuka,a to nema dodirnih tacaka sa brojem inzinjera.  U fabrici gde se proizvode konkretno sterilizatori, inhalatori,aspiratori,aparati za terapiju kiseonikom ....su zaposleni sa SSS III ili IV stepena. To su prosti aparati i ne postoji ni jedan osnovan razlog za uslov koji ste postavili.</w:t>
      </w:r>
    </w:p>
    <w:p w:rsidR="007C692E" w:rsidRDefault="007C692E" w:rsidP="007C692E">
      <w:r>
        <w:rPr>
          <w:rStyle w:val="gmaildefault"/>
          <w:rFonts w:ascii="Trebuchet MS" w:hAnsi="Trebuchet MS" w:cs="Arial"/>
          <w:lang w:val="ru-RU"/>
        </w:rPr>
        <w:t>Stoga Vas molimo da ovaj uslov preinacite u :</w:t>
      </w:r>
    </w:p>
    <w:p w:rsidR="007C692E" w:rsidRDefault="007C692E" w:rsidP="007C692E">
      <w:r>
        <w:rPr>
          <w:rStyle w:val="gmaildefault"/>
          <w:rFonts w:ascii="Trebuchet MS" w:hAnsi="Trebuchet MS" w:cs="Arial"/>
          <w:lang w:val="ru-RU"/>
        </w:rPr>
        <w:t>" OBUCEN SERVISER,sto se dokazije izjavom pod punom krivicnom i materijalnom odgovornoscu "</w:t>
      </w:r>
    </w:p>
    <w:p w:rsidR="007C692E" w:rsidRDefault="007C692E" w:rsidP="007C692E">
      <w:r>
        <w:rPr>
          <w:rStyle w:val="gmaildefault"/>
          <w:rFonts w:ascii="Trebuchet MS" w:hAnsi="Trebuchet MS" w:cs="Arial"/>
          <w:lang w:val="ru-RU"/>
        </w:rPr>
        <w:t> i uskladite sa osnovnim nacelima JN :</w:t>
      </w:r>
    </w:p>
    <w:p w:rsidR="007C692E" w:rsidRDefault="007C692E" w:rsidP="007C692E">
      <w:r>
        <w:rPr>
          <w:rStyle w:val="gmaildefault"/>
          <w:rFonts w:ascii="Trebuchet MS" w:hAnsi="Trebuchet MS" w:cs="Arial"/>
          <w:lang w:val="ru-RU"/>
        </w:rPr>
        <w:t>- Nacelo obezbedjivanja konkurencije Čl 10,st.1</w:t>
      </w:r>
    </w:p>
    <w:p w:rsidR="007C692E" w:rsidRDefault="007C692E" w:rsidP="007C692E">
      <w:r>
        <w:rPr>
          <w:rStyle w:val="gmaildefault"/>
          <w:rFonts w:ascii="Trebuchet MS" w:hAnsi="Trebuchet MS" w:cs="Arial"/>
          <w:lang w:val="ru-RU"/>
        </w:rPr>
        <w:t>- Nacelo jednakosti ponudjaca </w:t>
      </w:r>
      <w:r>
        <w:rPr>
          <w:rFonts w:ascii="Trebuchet MS" w:hAnsi="Trebuchet MS"/>
        </w:rPr>
        <w:t>Čl 1</w:t>
      </w:r>
      <w:r>
        <w:rPr>
          <w:rStyle w:val="gmaildefault"/>
          <w:rFonts w:ascii="Trebuchet MS" w:hAnsi="Trebuchet MS"/>
        </w:rPr>
        <w:t>2</w:t>
      </w:r>
      <w:r>
        <w:rPr>
          <w:rFonts w:ascii="Trebuchet MS" w:hAnsi="Trebuchet MS"/>
        </w:rPr>
        <w:t>,st.1</w:t>
      </w:r>
    </w:p>
    <w:p w:rsidR="007C692E" w:rsidRDefault="007C692E" w:rsidP="007C692E">
      <w:r>
        <w:rPr>
          <w:rStyle w:val="gmaildefault"/>
          <w:rFonts w:ascii="Trebuchet MS" w:hAnsi="Trebuchet MS" w:cs="Arial"/>
          <w:lang w:val="ru-RU"/>
        </w:rPr>
        <w:t>Tako da ovaj uslov sluzi da se eliminise veci broj ponudjaca. </w:t>
      </w:r>
    </w:p>
    <w:p w:rsidR="007C692E" w:rsidRDefault="007C692E" w:rsidP="007C692E">
      <w:pPr>
        <w:rPr>
          <w:rStyle w:val="gmaildefault"/>
          <w:rFonts w:ascii="Trebuchet MS" w:hAnsi="Trebuchet MS" w:cs="Arial"/>
          <w:lang w:val="ru-RU"/>
        </w:rPr>
      </w:pPr>
    </w:p>
    <w:p w:rsidR="007C692E" w:rsidRDefault="007C692E" w:rsidP="007C692E">
      <w:pPr>
        <w:rPr>
          <w:rStyle w:val="gmaildefault"/>
          <w:rFonts w:ascii="Trebuchet MS" w:hAnsi="Trebuchet MS" w:cs="Arial"/>
          <w:lang w:val="ru-RU"/>
        </w:rPr>
      </w:pPr>
    </w:p>
    <w:p w:rsidR="007C692E" w:rsidRDefault="007C692E" w:rsidP="007C692E">
      <w:pPr>
        <w:rPr>
          <w:rFonts w:ascii="Arial" w:hAnsi="Arial" w:cs="Arial"/>
          <w:lang w:val="ru-RU"/>
        </w:rPr>
      </w:pPr>
      <w:r>
        <w:rPr>
          <w:rStyle w:val="gmaildefault"/>
          <w:rFonts w:ascii="Trebuchet MS" w:hAnsi="Trebuchet MS" w:cs="Arial"/>
        </w:rPr>
        <w:t>Odgovor:</w:t>
      </w:r>
      <w:r>
        <w:rPr>
          <w:rFonts w:ascii="Arial" w:hAnsi="Arial" w:cs="Arial"/>
          <w:lang w:val="ru-RU"/>
        </w:rPr>
        <w:t> </w:t>
      </w:r>
    </w:p>
    <w:p w:rsidR="008F5576" w:rsidRDefault="008F5576" w:rsidP="007C692E">
      <w:pPr>
        <w:rPr>
          <w:rFonts w:ascii="Arial" w:hAnsi="Arial" w:cs="Arial"/>
          <w:lang w:val="ru-RU"/>
        </w:rPr>
      </w:pPr>
    </w:p>
    <w:p w:rsidR="007C692E" w:rsidRDefault="007C692E" w:rsidP="007C692E">
      <w:pPr>
        <w:rPr>
          <w:rFonts w:ascii="Arial" w:hAnsi="Arial" w:cs="Arial"/>
        </w:rPr>
      </w:pPr>
      <w:r>
        <w:rPr>
          <w:rFonts w:ascii="Arial" w:hAnsi="Arial" w:cs="Arial"/>
        </w:rPr>
        <w:t>Naručilac nije precizirao za koje aparate serviseri treba da budu obučeni, zahtev je da firma kao kadrovski kapacitet ima  3 servisna inženjera, zaposlena po Zakonu o radu. Zbog loših iskustava prethodnih godina, pooštirli smo kriterijume, međutim, ne stoji činjenica da smo ovim niti ograničili konkurenciju, niti minimizirali načelo jednakosti ponuđača.</w:t>
      </w:r>
    </w:p>
    <w:p w:rsidR="007C692E" w:rsidRPr="007C692E" w:rsidRDefault="007C692E" w:rsidP="007C692E">
      <w:r>
        <w:rPr>
          <w:rFonts w:ascii="Arial" w:hAnsi="Arial" w:cs="Arial"/>
        </w:rPr>
        <w:t>Naručilac ostaje pri datim dodatnim uslovima.</w:t>
      </w:r>
    </w:p>
    <w:p w:rsidR="007C692E" w:rsidRDefault="007C692E" w:rsidP="007C692E"/>
    <w:p w:rsidR="008F5576" w:rsidRDefault="008F5576" w:rsidP="008F5576">
      <w:pPr>
        <w:rPr>
          <w:rFonts w:asciiTheme="minorHAnsi" w:hAnsiTheme="minorHAnsi" w:cstheme="minorBidi"/>
          <w:lang w:eastAsia="en-US"/>
        </w:rPr>
      </w:pPr>
    </w:p>
    <w:p w:rsidR="008F5576" w:rsidRDefault="008F5576" w:rsidP="008F5576">
      <w:pPr>
        <w:rPr>
          <w:rFonts w:asciiTheme="minorHAnsi" w:hAnsiTheme="minorHAnsi" w:cstheme="minorBidi"/>
          <w:lang w:eastAsia="en-US"/>
        </w:rPr>
      </w:pPr>
    </w:p>
    <w:p w:rsidR="008F5576" w:rsidRDefault="008F5576" w:rsidP="008F5576">
      <w:pPr>
        <w:rPr>
          <w:rFonts w:asciiTheme="minorHAnsi" w:hAnsiTheme="minorHAnsi" w:cstheme="minorBidi"/>
          <w:lang w:eastAsia="en-US"/>
        </w:rPr>
      </w:pPr>
    </w:p>
    <w:p w:rsidR="008F5576" w:rsidRDefault="008F5576" w:rsidP="008F5576">
      <w:pPr>
        <w:rPr>
          <w:rFonts w:asciiTheme="minorHAnsi" w:hAnsiTheme="minorHAnsi" w:cstheme="minorBidi"/>
          <w:lang w:eastAsia="en-US"/>
        </w:rPr>
      </w:pPr>
    </w:p>
    <w:p w:rsidR="008F5576" w:rsidRDefault="008F5576" w:rsidP="008F5576">
      <w:pPr>
        <w:rPr>
          <w:rFonts w:asciiTheme="minorHAnsi" w:hAnsiTheme="minorHAnsi" w:cstheme="minorBidi"/>
          <w:lang w:eastAsia="en-US"/>
        </w:rPr>
      </w:pPr>
    </w:p>
    <w:p w:rsidR="008F5576" w:rsidRDefault="008F5576" w:rsidP="008F5576">
      <w:pPr>
        <w:rPr>
          <w:rFonts w:asciiTheme="minorHAnsi" w:hAnsiTheme="minorHAnsi" w:cstheme="minorBidi"/>
          <w:lang w:eastAsia="en-US"/>
        </w:rPr>
      </w:pPr>
    </w:p>
    <w:p w:rsidR="008F5576" w:rsidRDefault="008F5576" w:rsidP="008F5576">
      <w:pPr>
        <w:rPr>
          <w:rFonts w:asciiTheme="minorHAnsi" w:hAnsiTheme="minorHAnsi" w:cstheme="minorBidi"/>
          <w:lang w:eastAsia="en-US"/>
        </w:rPr>
      </w:pPr>
    </w:p>
    <w:p w:rsidR="008F5576" w:rsidRDefault="008F5576" w:rsidP="008F5576">
      <w:pPr>
        <w:rPr>
          <w:rFonts w:asciiTheme="minorHAnsi" w:hAnsiTheme="minorHAnsi" w:cstheme="minorBidi"/>
          <w:lang w:eastAsia="en-US"/>
        </w:rPr>
      </w:pPr>
    </w:p>
    <w:p w:rsidR="008F5576" w:rsidRDefault="008F5576" w:rsidP="008F5576">
      <w:pPr>
        <w:rPr>
          <w:rFonts w:asciiTheme="minorHAnsi" w:hAnsiTheme="minorHAnsi" w:cstheme="minorBidi"/>
          <w:lang w:eastAsia="en-US"/>
        </w:rPr>
      </w:pPr>
    </w:p>
    <w:p w:rsidR="008F5576" w:rsidRDefault="008F5576" w:rsidP="008F5576">
      <w:pPr>
        <w:rPr>
          <w:rFonts w:asciiTheme="minorHAnsi" w:hAnsiTheme="minorHAnsi" w:cstheme="minorBidi"/>
          <w:lang w:eastAsia="en-US"/>
        </w:rPr>
      </w:pPr>
    </w:p>
    <w:p w:rsidR="008F5576" w:rsidRDefault="008F5576" w:rsidP="008F5576">
      <w:pPr>
        <w:rPr>
          <w:rFonts w:asciiTheme="minorHAnsi" w:hAnsiTheme="minorHAnsi" w:cstheme="minorBidi"/>
          <w:lang w:eastAsia="en-US"/>
        </w:rPr>
      </w:pPr>
    </w:p>
    <w:p w:rsidR="008F5576" w:rsidRDefault="008F5576" w:rsidP="008F5576">
      <w:pPr>
        <w:rPr>
          <w:rFonts w:asciiTheme="minorHAnsi" w:hAnsiTheme="minorHAnsi" w:cstheme="minorBidi"/>
          <w:lang w:eastAsia="en-US"/>
        </w:rPr>
      </w:pPr>
    </w:p>
    <w:p w:rsidR="008F5576" w:rsidRDefault="008F5576" w:rsidP="008F5576">
      <w:pPr>
        <w:rPr>
          <w:rFonts w:asciiTheme="minorHAnsi" w:hAnsiTheme="minorHAnsi" w:cstheme="minorBidi"/>
          <w:lang w:eastAsia="en-US"/>
        </w:rPr>
      </w:pPr>
    </w:p>
    <w:p w:rsidR="008F5576" w:rsidRDefault="008F5576" w:rsidP="008F5576">
      <w:pPr>
        <w:rPr>
          <w:rFonts w:asciiTheme="minorHAnsi" w:hAnsiTheme="minorHAnsi" w:cstheme="minorBidi"/>
          <w:lang w:eastAsia="en-US"/>
        </w:rPr>
      </w:pPr>
    </w:p>
    <w:p w:rsidR="008F5576" w:rsidRDefault="008F5576" w:rsidP="008F5576">
      <w:pPr>
        <w:rPr>
          <w:rFonts w:asciiTheme="minorHAnsi" w:hAnsiTheme="minorHAnsi" w:cstheme="minorBidi"/>
          <w:lang w:eastAsia="en-US"/>
        </w:rPr>
      </w:pPr>
    </w:p>
    <w:p w:rsidR="008F5576" w:rsidRDefault="008F5576" w:rsidP="008F5576">
      <w:pPr>
        <w:rPr>
          <w:rFonts w:asciiTheme="minorHAnsi" w:hAnsiTheme="minorHAnsi" w:cstheme="minorBidi"/>
          <w:lang w:eastAsia="en-US"/>
        </w:rPr>
      </w:pPr>
    </w:p>
    <w:p w:rsidR="008F5576" w:rsidRPr="008F5576" w:rsidRDefault="008F5576" w:rsidP="008F5576">
      <w:pPr>
        <w:rPr>
          <w:rFonts w:asciiTheme="minorHAnsi" w:hAnsiTheme="minorHAnsi" w:cstheme="minorBidi"/>
          <w:lang w:eastAsia="en-US"/>
        </w:rPr>
      </w:pPr>
      <w:r w:rsidRPr="008F5576">
        <w:rPr>
          <w:rFonts w:asciiTheme="minorHAnsi" w:hAnsiTheme="minorHAnsi" w:cstheme="minorBidi"/>
          <w:lang w:eastAsia="en-US"/>
        </w:rPr>
        <w:t>Pitanje:</w:t>
      </w:r>
    </w:p>
    <w:p w:rsidR="008F5576" w:rsidRPr="008F5576" w:rsidRDefault="008F5576" w:rsidP="008F5576">
      <w:pPr>
        <w:rPr>
          <w:rFonts w:asciiTheme="minorHAnsi" w:hAnsiTheme="minorHAnsi" w:cstheme="minorBidi"/>
          <w:lang w:eastAsia="en-US"/>
        </w:rPr>
      </w:pPr>
    </w:p>
    <w:p w:rsidR="008F5576" w:rsidRPr="008F5576" w:rsidRDefault="008F5576" w:rsidP="008F5576">
      <w:pPr>
        <w:rPr>
          <w:rFonts w:asciiTheme="minorHAnsi" w:hAnsiTheme="minorHAnsi" w:cstheme="minorBidi"/>
          <w:lang w:eastAsia="en-US"/>
        </w:rPr>
      </w:pPr>
      <w:r w:rsidRPr="008F5576">
        <w:rPr>
          <w:rFonts w:asciiTheme="minorHAnsi" w:hAnsiTheme="minorHAnsi" w:cstheme="minorBidi"/>
          <w:noProof/>
          <w:lang w:eastAsia="en-US"/>
        </w:rPr>
        <w:drawing>
          <wp:inline distT="0" distB="0" distL="0" distR="0" wp14:anchorId="531D745D" wp14:editId="2C05F75E">
            <wp:extent cx="5760720" cy="2490470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90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5576" w:rsidRPr="008F5576" w:rsidRDefault="008F5576" w:rsidP="008F5576">
      <w:pPr>
        <w:rPr>
          <w:rFonts w:asciiTheme="minorHAnsi" w:hAnsiTheme="minorHAnsi" w:cstheme="minorBidi"/>
          <w:lang w:eastAsia="en-US"/>
        </w:rPr>
      </w:pPr>
    </w:p>
    <w:p w:rsidR="008F5576" w:rsidRDefault="008F5576" w:rsidP="008F5576">
      <w:pPr>
        <w:rPr>
          <w:rFonts w:asciiTheme="minorHAnsi" w:hAnsiTheme="minorHAnsi" w:cstheme="minorBidi"/>
          <w:lang w:eastAsia="en-US"/>
        </w:rPr>
      </w:pPr>
      <w:r w:rsidRPr="008F5576">
        <w:rPr>
          <w:rFonts w:asciiTheme="minorHAnsi" w:hAnsiTheme="minorHAnsi" w:cstheme="minorBidi"/>
          <w:lang w:eastAsia="en-US"/>
        </w:rPr>
        <w:t>Odgovor:</w:t>
      </w:r>
    </w:p>
    <w:p w:rsidR="008F5576" w:rsidRPr="008F5576" w:rsidRDefault="008F5576" w:rsidP="008F5576">
      <w:pPr>
        <w:rPr>
          <w:rFonts w:asciiTheme="minorHAnsi" w:hAnsiTheme="minorHAnsi" w:cstheme="minorBidi"/>
          <w:lang w:eastAsia="en-US"/>
        </w:rPr>
      </w:pPr>
    </w:p>
    <w:p w:rsidR="008F5576" w:rsidRPr="008F5576" w:rsidRDefault="008F5576" w:rsidP="008F5576">
      <w:pPr>
        <w:rPr>
          <w:rFonts w:asciiTheme="minorHAnsi" w:hAnsiTheme="minorHAnsi" w:cstheme="minorBidi"/>
          <w:lang w:eastAsia="en-US"/>
        </w:rPr>
      </w:pPr>
      <w:r w:rsidRPr="008F5576">
        <w:rPr>
          <w:rFonts w:asciiTheme="minorHAnsi" w:hAnsiTheme="minorHAnsi" w:cstheme="minorBidi"/>
          <w:lang w:eastAsia="en-US"/>
        </w:rPr>
        <w:t>Upravo iz razloga da ne favorizujemo ponuđače, niti ovlašćene niti neovlašćene, za sve aparate starije proizvodnje smo formirali jednu partiju i za servis tražili kadrovski kapacitet od 3 serivsna inženjera. Na navedeni način smo omogućili svim serisima da učestvuju, kako ovlašćenim, tako i neovlašćenim, dok smo kadrovskim kapacitetom zatražili da to ipak budu firme koje imaju kadrovski potencijal da ispune naše zahteve.</w:t>
      </w:r>
    </w:p>
    <w:p w:rsidR="008F5576" w:rsidRPr="008F5576" w:rsidRDefault="008F5576" w:rsidP="008F5576">
      <w:pPr>
        <w:rPr>
          <w:rFonts w:asciiTheme="minorHAnsi" w:hAnsiTheme="minorHAnsi" w:cstheme="minorBidi"/>
          <w:lang w:eastAsia="en-US"/>
        </w:rPr>
      </w:pPr>
      <w:r w:rsidRPr="008F5576">
        <w:rPr>
          <w:rFonts w:asciiTheme="minorHAnsi" w:hAnsiTheme="minorHAnsi" w:cstheme="minorBidi"/>
          <w:lang w:eastAsia="en-US"/>
        </w:rPr>
        <w:t>Naručilac neće menjati konkursnu dokumentaciju.</w:t>
      </w:r>
    </w:p>
    <w:p w:rsidR="007C692E" w:rsidRDefault="007C692E" w:rsidP="007C692E"/>
    <w:p w:rsidR="008F5576" w:rsidRPr="00542D67" w:rsidRDefault="008F5576" w:rsidP="008F5576">
      <w:pPr>
        <w:rPr>
          <w:rFonts w:ascii="Arial" w:hAnsi="Arial" w:cs="Arial"/>
          <w:b/>
          <w:bCs/>
        </w:rPr>
      </w:pPr>
      <w:r w:rsidRPr="00542D67">
        <w:rPr>
          <w:rFonts w:ascii="Arial" w:hAnsi="Arial" w:cs="Arial"/>
          <w:b/>
          <w:bCs/>
        </w:rPr>
        <w:t>Pitanj</w:t>
      </w:r>
      <w:r>
        <w:rPr>
          <w:rFonts w:ascii="Arial" w:hAnsi="Arial" w:cs="Arial"/>
          <w:b/>
          <w:bCs/>
        </w:rPr>
        <w:t>e</w:t>
      </w:r>
      <w:r w:rsidRPr="00542D67">
        <w:rPr>
          <w:rFonts w:ascii="Arial" w:hAnsi="Arial" w:cs="Arial"/>
          <w:b/>
          <w:bCs/>
        </w:rPr>
        <w:t>:</w:t>
      </w:r>
    </w:p>
    <w:p w:rsidR="008F5576" w:rsidRPr="0074415F" w:rsidRDefault="008F5576" w:rsidP="008F5576">
      <w:pPr>
        <w:rPr>
          <w:rFonts w:ascii="Arial" w:hAnsi="Arial" w:cs="Arial"/>
        </w:rPr>
      </w:pPr>
      <w:r w:rsidRPr="0074415F">
        <w:rPr>
          <w:rFonts w:ascii="Arial" w:hAnsi="Arial" w:cs="Arial"/>
        </w:rPr>
        <w:t>u skladu sa Čl 63. st. 2 ZJN molimo za pojasnjenje za JN </w:t>
      </w:r>
      <w:r w:rsidRPr="0074415F">
        <w:rPr>
          <w:rFonts w:ascii="Arial" w:hAnsi="Arial" w:cs="Arial"/>
          <w:b/>
          <w:bCs/>
          <w:lang w:val="sr-Cyrl-CS"/>
        </w:rPr>
        <w:t>1.2.6/2019.</w:t>
      </w:r>
    </w:p>
    <w:p w:rsidR="008F5576" w:rsidRPr="0074415F" w:rsidRDefault="008F5576" w:rsidP="008F5576">
      <w:pPr>
        <w:rPr>
          <w:rFonts w:ascii="Arial" w:hAnsi="Arial" w:cs="Arial"/>
        </w:rPr>
      </w:pPr>
      <w:r w:rsidRPr="0074415F">
        <w:rPr>
          <w:rFonts w:ascii="Arial" w:hAnsi="Arial" w:cs="Arial"/>
          <w:b/>
          <w:bCs/>
          <w:lang w:val="sr-Cyrl-CS"/>
        </w:rPr>
        <w:t>1. Na strani 40 konkursne dokumentacije,kod opisa preventivnog servisa izmedju ostalog ste naveli:</w:t>
      </w:r>
    </w:p>
    <w:p w:rsidR="008F5576" w:rsidRPr="0074415F" w:rsidRDefault="008F5576" w:rsidP="008F5576">
      <w:pPr>
        <w:rPr>
          <w:rFonts w:ascii="Arial" w:hAnsi="Arial" w:cs="Arial"/>
        </w:rPr>
      </w:pPr>
      <w:r w:rsidRPr="0074415F">
        <w:rPr>
          <w:rFonts w:ascii="Arial" w:hAnsi="Arial" w:cs="Arial"/>
          <w:b/>
          <w:bCs/>
          <w:lang w:val="sr-Cyrl-CS"/>
        </w:rPr>
        <w:t>"  </w:t>
      </w:r>
      <w:r w:rsidRPr="0074415F">
        <w:rPr>
          <w:rFonts w:ascii="Arial" w:hAnsi="Arial" w:cs="Arial"/>
        </w:rPr>
        <w:t>Промена, по потреби, потрошних делова."</w:t>
      </w:r>
    </w:p>
    <w:p w:rsidR="008F5576" w:rsidRPr="0074415F" w:rsidRDefault="008F5576" w:rsidP="008F5576">
      <w:pPr>
        <w:rPr>
          <w:rFonts w:ascii="Arial" w:hAnsi="Arial" w:cs="Arial"/>
        </w:rPr>
      </w:pPr>
      <w:r w:rsidRPr="0074415F">
        <w:rPr>
          <w:rFonts w:ascii="Arial" w:hAnsi="Arial" w:cs="Arial"/>
        </w:rPr>
        <w:t>Molimo da definisete ovu recenicu jer kao sto znamo cene ne mogu biti varijabilne, jedna je cena sa zamenom rezervnog dela i potrosnog materijala a druga bez. </w:t>
      </w:r>
    </w:p>
    <w:p w:rsidR="008F5576" w:rsidRPr="0074415F" w:rsidRDefault="008F5576" w:rsidP="008F5576">
      <w:pPr>
        <w:rPr>
          <w:rFonts w:ascii="Arial" w:hAnsi="Arial" w:cs="Arial"/>
        </w:rPr>
      </w:pPr>
    </w:p>
    <w:p w:rsidR="008F5576" w:rsidRPr="0074415F" w:rsidRDefault="008F5576" w:rsidP="008F5576">
      <w:pPr>
        <w:rPr>
          <w:rFonts w:ascii="Arial" w:hAnsi="Arial" w:cs="Arial"/>
        </w:rPr>
      </w:pPr>
      <w:r w:rsidRPr="0074415F">
        <w:rPr>
          <w:rFonts w:ascii="Arial" w:hAnsi="Arial" w:cs="Arial"/>
        </w:rPr>
        <w:t>2. Kao dodatni uslov u partiji 1 ste naveli:</w:t>
      </w:r>
    </w:p>
    <w:p w:rsidR="008F5576" w:rsidRPr="0074415F" w:rsidRDefault="008F5576" w:rsidP="008F5576">
      <w:pPr>
        <w:ind w:firstLine="567"/>
        <w:jc w:val="both"/>
        <w:rPr>
          <w:rFonts w:ascii="Arial" w:hAnsi="Arial" w:cs="Arial"/>
          <w:sz w:val="24"/>
          <w:szCs w:val="24"/>
          <w:vertAlign w:val="superscript"/>
        </w:rPr>
      </w:pPr>
      <w:r w:rsidRPr="0074415F">
        <w:rPr>
          <w:rFonts w:ascii="Arial" w:hAnsi="Arial" w:cs="Arial"/>
          <w:lang w:val="ru-RU"/>
        </w:rPr>
        <w:t>Право на учешће има понуђач ако</w:t>
      </w:r>
      <w:r w:rsidRPr="0074415F">
        <w:rPr>
          <w:rFonts w:ascii="Arial" w:hAnsi="Arial" w:cs="Arial"/>
          <w:b/>
          <w:bCs/>
          <w:lang w:val="ru-RU"/>
        </w:rPr>
        <w:t xml:space="preserve"> </w:t>
      </w:r>
      <w:r w:rsidRPr="0074415F">
        <w:rPr>
          <w:rFonts w:ascii="Arial" w:hAnsi="Arial" w:cs="Arial"/>
          <w:lang w:val="ru-RU"/>
        </w:rPr>
        <w:t>располаже следећом мерном опремом:</w:t>
      </w:r>
    </w:p>
    <w:p w:rsidR="008F5576" w:rsidRPr="0074415F" w:rsidRDefault="008F5576" w:rsidP="008F5576">
      <w:pPr>
        <w:ind w:firstLine="720"/>
        <w:jc w:val="both"/>
        <w:rPr>
          <w:rFonts w:ascii="Arial" w:hAnsi="Arial" w:cs="Arial"/>
          <w:sz w:val="24"/>
          <w:szCs w:val="24"/>
          <w:vertAlign w:val="superscript"/>
        </w:rPr>
      </w:pPr>
      <w:r w:rsidRPr="0074415F">
        <w:rPr>
          <w:rFonts w:ascii="Arial" w:hAnsi="Arial" w:cs="Arial"/>
          <w:lang w:val="ru-RU"/>
        </w:rPr>
        <w:t>      - ЕКГ симулатор,</w:t>
      </w:r>
    </w:p>
    <w:p w:rsidR="008F5576" w:rsidRPr="0074415F" w:rsidRDefault="008F5576" w:rsidP="008F5576">
      <w:pPr>
        <w:ind w:firstLine="720"/>
        <w:jc w:val="both"/>
        <w:rPr>
          <w:rFonts w:ascii="Arial" w:hAnsi="Arial" w:cs="Arial"/>
          <w:sz w:val="24"/>
          <w:szCs w:val="24"/>
          <w:vertAlign w:val="superscript"/>
        </w:rPr>
      </w:pPr>
      <w:r w:rsidRPr="0074415F">
        <w:rPr>
          <w:rFonts w:ascii="Arial" w:hAnsi="Arial" w:cs="Arial"/>
          <w:lang w:val="ru-RU"/>
        </w:rPr>
        <w:t>      - дефибрилатор тестер</w:t>
      </w:r>
    </w:p>
    <w:p w:rsidR="008F5576" w:rsidRPr="0074415F" w:rsidRDefault="008F5576" w:rsidP="008F5576">
      <w:pPr>
        <w:ind w:firstLine="720"/>
        <w:jc w:val="both"/>
        <w:rPr>
          <w:rFonts w:ascii="Arial" w:hAnsi="Arial" w:cs="Arial"/>
          <w:sz w:val="24"/>
          <w:szCs w:val="24"/>
          <w:vertAlign w:val="superscript"/>
        </w:rPr>
      </w:pPr>
      <w:r w:rsidRPr="0074415F">
        <w:rPr>
          <w:rFonts w:ascii="Arial" w:hAnsi="Arial" w:cs="Arial"/>
          <w:lang w:val="ru-RU"/>
        </w:rPr>
        <w:t xml:space="preserve">      - </w:t>
      </w:r>
      <w:r w:rsidRPr="0074415F">
        <w:rPr>
          <w:rFonts w:ascii="Arial" w:hAnsi="Arial" w:cs="Arial"/>
        </w:rPr>
        <w:t xml:space="preserve">SpO2 </w:t>
      </w:r>
      <w:r w:rsidRPr="0074415F">
        <w:rPr>
          <w:rFonts w:ascii="Arial" w:hAnsi="Arial" w:cs="Arial"/>
          <w:lang w:val="sr-Cyrl-CS"/>
        </w:rPr>
        <w:t>симулатор</w:t>
      </w:r>
    </w:p>
    <w:p w:rsidR="008F5576" w:rsidRPr="0074415F" w:rsidRDefault="008F5576" w:rsidP="008F5576">
      <w:pPr>
        <w:ind w:firstLine="720"/>
        <w:jc w:val="both"/>
        <w:rPr>
          <w:rFonts w:ascii="Arial" w:hAnsi="Arial" w:cs="Arial"/>
          <w:sz w:val="24"/>
          <w:szCs w:val="24"/>
          <w:vertAlign w:val="superscript"/>
        </w:rPr>
      </w:pPr>
      <w:r w:rsidRPr="0074415F">
        <w:rPr>
          <w:rFonts w:ascii="Arial" w:hAnsi="Arial" w:cs="Arial"/>
          <w:lang w:val="sr-Cyrl-CS"/>
        </w:rPr>
        <w:t xml:space="preserve">      - </w:t>
      </w:r>
      <w:r w:rsidRPr="0074415F">
        <w:rPr>
          <w:rFonts w:ascii="Arial" w:hAnsi="Arial" w:cs="Arial"/>
        </w:rPr>
        <w:t xml:space="preserve">data loger </w:t>
      </w:r>
      <w:r w:rsidRPr="0074415F">
        <w:rPr>
          <w:rFonts w:ascii="Arial" w:hAnsi="Arial" w:cs="Arial"/>
          <w:lang w:val="sr-Cyrl-CS"/>
        </w:rPr>
        <w:t>за мерење температуре</w:t>
      </w:r>
    </w:p>
    <w:p w:rsidR="008F5576" w:rsidRPr="0074415F" w:rsidRDefault="008F5576" w:rsidP="008F5576">
      <w:pPr>
        <w:ind w:firstLine="720"/>
        <w:jc w:val="both"/>
        <w:rPr>
          <w:rFonts w:ascii="Arial" w:hAnsi="Arial" w:cs="Arial"/>
          <w:sz w:val="24"/>
          <w:szCs w:val="24"/>
          <w:vertAlign w:val="superscript"/>
        </w:rPr>
      </w:pPr>
      <w:r w:rsidRPr="0074415F">
        <w:rPr>
          <w:rFonts w:ascii="Arial" w:hAnsi="Arial" w:cs="Arial"/>
          <w:lang w:val="sr-Cyrl-CS"/>
        </w:rPr>
        <w:t xml:space="preserve">      </w:t>
      </w:r>
      <w:r w:rsidRPr="0074415F">
        <w:rPr>
          <w:rFonts w:ascii="Arial" w:hAnsi="Arial" w:cs="Arial"/>
        </w:rPr>
        <w:t> - Safety analizer</w:t>
      </w:r>
      <w:r w:rsidRPr="0074415F">
        <w:rPr>
          <w:rFonts w:ascii="Arial" w:hAnsi="Arial" w:cs="Arial"/>
          <w:lang w:val="sr-Cyrl-CS"/>
        </w:rPr>
        <w:t xml:space="preserve"> по стандарду 60601</w:t>
      </w:r>
    </w:p>
    <w:p w:rsidR="008F5576" w:rsidRPr="0074415F" w:rsidRDefault="008F5576" w:rsidP="008F5576">
      <w:pPr>
        <w:rPr>
          <w:rFonts w:ascii="Arial" w:hAnsi="Arial" w:cs="Arial"/>
          <w:lang w:val="sr-Cyrl-CS"/>
        </w:rPr>
      </w:pPr>
      <w:r w:rsidRPr="0074415F">
        <w:rPr>
          <w:rFonts w:ascii="Arial" w:hAnsi="Arial" w:cs="Arial"/>
          <w:lang w:val="sr-Cyrl-CS"/>
        </w:rPr>
        <w:t>Obratite paznju na naziv partije : </w:t>
      </w:r>
      <w:r w:rsidRPr="0074415F">
        <w:rPr>
          <w:rFonts w:ascii="Arial" w:hAnsi="Arial" w:cs="Arial"/>
          <w:b/>
          <w:bCs/>
          <w:lang w:val="sr-Cyrl-CS"/>
        </w:rPr>
        <w:t>"Партија 1</w:t>
      </w:r>
      <w:r w:rsidRPr="0074415F">
        <w:rPr>
          <w:rFonts w:ascii="Arial" w:hAnsi="Arial" w:cs="Arial"/>
          <w:lang w:val="sr-Cyrl-CS"/>
        </w:rPr>
        <w:t xml:space="preserve"> – </w:t>
      </w:r>
      <w:r w:rsidRPr="0074415F">
        <w:rPr>
          <w:rFonts w:ascii="Arial" w:hAnsi="Arial" w:cs="Arial"/>
          <w:lang w:val="en-US"/>
        </w:rPr>
        <w:t>Апарат</w:t>
      </w:r>
      <w:r w:rsidRPr="0074415F">
        <w:rPr>
          <w:rFonts w:ascii="Arial" w:hAnsi="Arial" w:cs="Arial"/>
          <w:lang w:val="sr-Cyrl-CS"/>
        </w:rPr>
        <w:t>и старије производње" i procenite koliko su neophodne poslednje 2 stavke uslova ili Vas molimo da razdvojite partiju 1 u posebne partije po tipu,vrsti i proizvodjacu jer je ovaj uslov neprimenljiv za mnoge aparate iz partije.</w:t>
      </w:r>
    </w:p>
    <w:p w:rsidR="008F5576" w:rsidRPr="0074415F" w:rsidRDefault="008F5576" w:rsidP="008F5576">
      <w:pPr>
        <w:rPr>
          <w:rFonts w:ascii="Arial" w:hAnsi="Arial" w:cs="Arial"/>
          <w:lang w:val="sr-Cyrl-CS"/>
        </w:rPr>
      </w:pPr>
    </w:p>
    <w:p w:rsidR="008F5576" w:rsidRPr="0074415F" w:rsidRDefault="008F5576" w:rsidP="008F5576">
      <w:pPr>
        <w:rPr>
          <w:rFonts w:ascii="Arial" w:hAnsi="Arial" w:cs="Arial"/>
          <w:sz w:val="20"/>
          <w:szCs w:val="20"/>
        </w:rPr>
      </w:pPr>
      <w:r w:rsidRPr="0074415F">
        <w:rPr>
          <w:rFonts w:ascii="Arial" w:hAnsi="Arial" w:cs="Arial"/>
          <w:b/>
          <w:bCs/>
          <w:sz w:val="20"/>
          <w:szCs w:val="20"/>
          <w:lang w:val="sr-Cyrl-CS"/>
        </w:rPr>
        <w:t>3. Na koji standard 60601 se odnosi uslov,obzirom da je </w:t>
      </w:r>
    </w:p>
    <w:p w:rsidR="008F5576" w:rsidRPr="0074415F" w:rsidRDefault="008F5576" w:rsidP="008F5576">
      <w:pPr>
        <w:pStyle w:val="Heading1"/>
        <w:pBdr>
          <w:bottom w:val="dotted" w:sz="6" w:space="0" w:color="252525"/>
        </w:pBdr>
        <w:spacing w:before="0" w:beforeAutospacing="0" w:after="0" w:afterAutospacing="0"/>
        <w:rPr>
          <w:rFonts w:ascii="Arial" w:eastAsiaTheme="minorHAnsi" w:hAnsi="Arial" w:cs="Arial"/>
          <w:color w:val="252525"/>
          <w:sz w:val="20"/>
          <w:szCs w:val="20"/>
        </w:rPr>
      </w:pPr>
      <w:r w:rsidRPr="0074415F">
        <w:rPr>
          <w:rFonts w:ascii="Arial" w:eastAsiaTheme="minorHAnsi" w:hAnsi="Arial" w:cs="Arial"/>
          <w:color w:val="252525"/>
          <w:sz w:val="20"/>
          <w:szCs w:val="20"/>
        </w:rPr>
        <w:t>SRPS EN 60601-1-11:2011</w:t>
      </w:r>
      <w:r w:rsidRPr="0074415F">
        <w:rPr>
          <w:rStyle w:val="gmaildefault"/>
          <w:rFonts w:ascii="Arial" w:eastAsiaTheme="minorHAnsi" w:hAnsi="Arial" w:cs="Arial"/>
          <w:color w:val="252525"/>
          <w:sz w:val="20"/>
          <w:szCs w:val="20"/>
        </w:rPr>
        <w:t xml:space="preserve"> povucen </w:t>
      </w:r>
      <w:r w:rsidRPr="0074415F">
        <w:rPr>
          <w:rFonts w:ascii="Arial" w:eastAsiaTheme="minorHAnsi" w:hAnsi="Arial" w:cs="Arial"/>
          <w:color w:val="252525"/>
          <w:sz w:val="20"/>
          <w:szCs w:val="20"/>
        </w:rPr>
        <w:t>27.03.2019 .</w:t>
      </w:r>
    </w:p>
    <w:p w:rsidR="008F5576" w:rsidRPr="0074415F" w:rsidRDefault="008F5576" w:rsidP="008F5576">
      <w:pPr>
        <w:pStyle w:val="Heading1"/>
        <w:pBdr>
          <w:bottom w:val="dotted" w:sz="6" w:space="0" w:color="252525"/>
        </w:pBdr>
        <w:spacing w:before="0" w:beforeAutospacing="0" w:after="0" w:afterAutospacing="0"/>
        <w:rPr>
          <w:rFonts w:ascii="Arial" w:eastAsiaTheme="minorHAnsi" w:hAnsi="Arial" w:cs="Arial"/>
          <w:color w:val="252525"/>
          <w:sz w:val="20"/>
          <w:szCs w:val="20"/>
        </w:rPr>
      </w:pPr>
      <w:r w:rsidRPr="0074415F">
        <w:rPr>
          <w:rFonts w:ascii="Arial" w:eastAsiaTheme="minorHAnsi" w:hAnsi="Arial" w:cs="Arial"/>
          <w:color w:val="252525"/>
          <w:sz w:val="20"/>
          <w:szCs w:val="20"/>
        </w:rPr>
        <w:t>SRPS EN 60601-1-2:2012</w:t>
      </w:r>
      <w:r w:rsidRPr="0074415F">
        <w:rPr>
          <w:rStyle w:val="gmaildefault"/>
          <w:rFonts w:ascii="Arial" w:eastAsiaTheme="minorHAnsi" w:hAnsi="Arial" w:cs="Arial"/>
          <w:color w:val="252525"/>
          <w:sz w:val="20"/>
          <w:szCs w:val="20"/>
        </w:rPr>
        <w:t xml:space="preserve"> </w:t>
      </w:r>
      <w:r w:rsidRPr="0074415F">
        <w:rPr>
          <w:rFonts w:ascii="Arial" w:eastAsiaTheme="minorHAnsi" w:hAnsi="Arial" w:cs="Arial"/>
          <w:color w:val="252525"/>
          <w:sz w:val="20"/>
          <w:szCs w:val="20"/>
        </w:rPr>
        <w:t xml:space="preserve">povucen </w:t>
      </w:r>
      <w:r w:rsidRPr="0074415F">
        <w:rPr>
          <w:rFonts w:ascii="Arial" w:eastAsiaTheme="minorHAnsi" w:hAnsi="Arial" w:cs="Arial"/>
          <w:b w:val="0"/>
          <w:bCs w:val="0"/>
          <w:color w:val="252525"/>
          <w:sz w:val="20"/>
          <w:szCs w:val="20"/>
        </w:rPr>
        <w:t>27.03.2019 </w:t>
      </w:r>
      <w:r w:rsidRPr="0074415F">
        <w:rPr>
          <w:rStyle w:val="gmaildefault"/>
          <w:rFonts w:ascii="Arial" w:eastAsiaTheme="minorHAnsi" w:hAnsi="Arial" w:cs="Arial"/>
          <w:b w:val="0"/>
          <w:bCs w:val="0"/>
          <w:color w:val="252525"/>
          <w:sz w:val="20"/>
          <w:szCs w:val="20"/>
        </w:rPr>
        <w:t>.</w:t>
      </w:r>
    </w:p>
    <w:p w:rsidR="008F5576" w:rsidRDefault="008F5576" w:rsidP="008F5576">
      <w:pPr>
        <w:pStyle w:val="Heading1"/>
        <w:pBdr>
          <w:bottom w:val="dotted" w:sz="6" w:space="0" w:color="252525"/>
        </w:pBdr>
        <w:spacing w:before="0" w:beforeAutospacing="0" w:after="0" w:afterAutospacing="0"/>
        <w:rPr>
          <w:rStyle w:val="gmaildefault"/>
          <w:rFonts w:ascii="Arial" w:eastAsiaTheme="minorHAnsi" w:hAnsi="Arial" w:cs="Arial"/>
          <w:color w:val="252525"/>
          <w:sz w:val="20"/>
          <w:szCs w:val="20"/>
        </w:rPr>
      </w:pPr>
      <w:r w:rsidRPr="0074415F">
        <w:rPr>
          <w:rFonts w:ascii="Arial" w:eastAsiaTheme="minorHAnsi" w:hAnsi="Arial" w:cs="Arial"/>
          <w:color w:val="252525"/>
          <w:sz w:val="20"/>
          <w:szCs w:val="20"/>
        </w:rPr>
        <w:t>SRPS EN 60601-2-10:2011</w:t>
      </w:r>
      <w:r w:rsidRPr="0074415F">
        <w:rPr>
          <w:rStyle w:val="gmaildefault"/>
          <w:rFonts w:ascii="Arial" w:eastAsiaTheme="minorHAnsi" w:hAnsi="Arial" w:cs="Arial"/>
          <w:color w:val="252525"/>
          <w:sz w:val="20"/>
          <w:szCs w:val="20"/>
        </w:rPr>
        <w:t xml:space="preserve"> povucen 28.06.2018.</w:t>
      </w:r>
    </w:p>
    <w:p w:rsidR="008F5576" w:rsidRDefault="008F5576" w:rsidP="008F5576">
      <w:pPr>
        <w:pStyle w:val="Heading1"/>
        <w:pBdr>
          <w:bottom w:val="dotted" w:sz="6" w:space="0" w:color="252525"/>
        </w:pBdr>
        <w:spacing w:before="0" w:beforeAutospacing="0" w:after="0" w:afterAutospacing="0"/>
        <w:rPr>
          <w:rStyle w:val="gmaildefault"/>
          <w:rFonts w:ascii="Arial" w:eastAsiaTheme="minorHAnsi" w:hAnsi="Arial" w:cs="Arial"/>
          <w:color w:val="252525"/>
          <w:sz w:val="20"/>
          <w:szCs w:val="20"/>
        </w:rPr>
      </w:pPr>
    </w:p>
    <w:p w:rsidR="008F5576" w:rsidRDefault="008F5576" w:rsidP="008F5576">
      <w:pPr>
        <w:rPr>
          <w:rFonts w:ascii="Verdana" w:hAnsi="Verdana"/>
        </w:rPr>
      </w:pPr>
      <w:r>
        <w:rPr>
          <w:rFonts w:ascii="Verdana" w:hAnsi="Verdana"/>
        </w:rPr>
        <w:t>4.Molim Vas za pojasnjenje na Srpskom jeziku:</w:t>
      </w:r>
    </w:p>
    <w:p w:rsidR="008F5576" w:rsidRDefault="008F5576" w:rsidP="008F5576">
      <w:pPr>
        <w:ind w:firstLine="72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Arial" w:hAnsi="Arial" w:cs="Arial"/>
          <w:lang w:val="sr-Cyrl-CS"/>
        </w:rPr>
        <w:lastRenderedPageBreak/>
        <w:t> - </w:t>
      </w:r>
      <w:r>
        <w:rPr>
          <w:rFonts w:ascii="Arial" w:hAnsi="Arial" w:cs="Arial"/>
        </w:rPr>
        <w:t>data loger </w:t>
      </w:r>
    </w:p>
    <w:p w:rsidR="008F5576" w:rsidRPr="0074415F" w:rsidRDefault="008F5576" w:rsidP="008F5576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 - Safety analizer</w:t>
      </w:r>
      <w:r>
        <w:rPr>
          <w:rFonts w:ascii="Arial" w:hAnsi="Arial" w:cs="Arial"/>
          <w:lang w:val="sr-Cyrl-CS"/>
        </w:rPr>
        <w:t> </w:t>
      </w:r>
    </w:p>
    <w:p w:rsidR="008F5576" w:rsidRPr="0074415F" w:rsidRDefault="008F5576" w:rsidP="008F5576">
      <w:pPr>
        <w:rPr>
          <w:rFonts w:ascii="Arial" w:hAnsi="Arial" w:cs="Arial"/>
        </w:rPr>
      </w:pPr>
    </w:p>
    <w:p w:rsidR="008F5576" w:rsidRPr="00542D67" w:rsidRDefault="008F5576" w:rsidP="008F5576">
      <w:pPr>
        <w:rPr>
          <w:rFonts w:ascii="Arial" w:hAnsi="Arial" w:cs="Arial"/>
          <w:b/>
          <w:bCs/>
        </w:rPr>
      </w:pPr>
      <w:r w:rsidRPr="00542D67">
        <w:rPr>
          <w:rFonts w:ascii="Arial" w:hAnsi="Arial" w:cs="Arial"/>
          <w:b/>
          <w:bCs/>
        </w:rPr>
        <w:t xml:space="preserve">Odgovor: </w:t>
      </w:r>
    </w:p>
    <w:p w:rsidR="008F5576" w:rsidRPr="0074415F" w:rsidRDefault="008F5576" w:rsidP="008F557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4415F">
        <w:rPr>
          <w:rFonts w:ascii="Arial" w:hAnsi="Arial" w:cs="Arial"/>
        </w:rPr>
        <w:t>Kako i sami zante, radi se o preventivnom servisu, dakle radi se o potrošnim delovima čija zamena svakako ulazi u cenu preventivnog servisa. Cena defektaže, jeste popravka aparata uz eventualnu promenu rezervnog dela, naravno uz saglasnost naručioca.</w:t>
      </w:r>
    </w:p>
    <w:p w:rsidR="008F5576" w:rsidRPr="0074415F" w:rsidRDefault="008F5576" w:rsidP="008F557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4415F">
        <w:rPr>
          <w:rFonts w:ascii="Arial" w:hAnsi="Arial" w:cs="Arial"/>
        </w:rPr>
        <w:t xml:space="preserve">Naručilac je naveo opremu koja će, eventualno, zatrebati za popravku pojedinih aparata </w:t>
      </w:r>
      <w:r w:rsidRPr="0074415F">
        <w:rPr>
          <w:rFonts w:ascii="Arial" w:hAnsi="Arial" w:cs="Arial"/>
          <w:lang w:val="sr-Cyrl-CS"/>
        </w:rPr>
        <w:t xml:space="preserve"> </w:t>
      </w:r>
      <w:r w:rsidRPr="0074415F">
        <w:rPr>
          <w:rFonts w:ascii="Arial" w:hAnsi="Arial" w:cs="Arial"/>
        </w:rPr>
        <w:t>koji su predmet ove partije. Nikako nismo navodili svu opremu potrebne za sve aparate. Smatramo da je  navedena oprema minimalna, kao i de je  poseduje svaki seris medicinskih aparata.</w:t>
      </w:r>
    </w:p>
    <w:p w:rsidR="008F5576" w:rsidRDefault="008F5576" w:rsidP="008F557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4415F">
        <w:rPr>
          <w:rFonts w:ascii="Arial" w:hAnsi="Arial" w:cs="Arial"/>
        </w:rPr>
        <w:t>Naručilac je naveo, generalno, standard 60601, ne ulazeći u podelu standarda po aparatima. Naručilac je postupio na navedeni način, kako bi obezbedo konkurenciju i omogućio da za navedenu partiju učestvuje više ponuđača.</w:t>
      </w:r>
    </w:p>
    <w:p w:rsidR="008F5576" w:rsidRDefault="008F5576" w:rsidP="008F557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Naručilac smatra da je sasvim dovoljno opisao potrebnu opremu i da nema potrebe da je prevodi na srpski jezik. Svaki ozbiljan seriser ili servis, odnosno servis koji je upućen u popravku medicinske opreme,  ne bi tražio ovakvo objašnjenje, već bi znao o kojoj opremi je reč. Vama, kao potencijalnom ponuđaču, koji se bavi serisom medicinskih aparata, svakako ne ide u prilog da priznate da vam ovi instrumenti nisu poznati.</w:t>
      </w:r>
    </w:p>
    <w:p w:rsidR="008F5576" w:rsidRDefault="008F5576" w:rsidP="008F5576"/>
    <w:p w:rsidR="008F5576" w:rsidRPr="0074415F" w:rsidRDefault="008F5576" w:rsidP="008F5576"/>
    <w:p w:rsidR="007C692E" w:rsidRPr="007C692E" w:rsidRDefault="007C692E" w:rsidP="007C692E"/>
    <w:p w:rsidR="007C692E" w:rsidRPr="007C692E" w:rsidRDefault="007C692E" w:rsidP="007C692E"/>
    <w:p w:rsidR="007C692E" w:rsidRDefault="007C692E" w:rsidP="007C692E"/>
    <w:p w:rsidR="007C692E" w:rsidRPr="007C692E" w:rsidRDefault="007C692E" w:rsidP="007C692E">
      <w:pPr>
        <w:tabs>
          <w:tab w:val="left" w:pos="5475"/>
        </w:tabs>
      </w:pPr>
      <w:r>
        <w:tab/>
        <w:t>Komisija za javnu nabavku</w:t>
      </w:r>
    </w:p>
    <w:sectPr w:rsidR="007C692E" w:rsidRPr="007C69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367D6F"/>
    <w:multiLevelType w:val="hybridMultilevel"/>
    <w:tmpl w:val="5F5236A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92E"/>
    <w:rsid w:val="00751F34"/>
    <w:rsid w:val="007C692E"/>
    <w:rsid w:val="00852BF9"/>
    <w:rsid w:val="008F5576"/>
    <w:rsid w:val="00B41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897442-2FCF-4F16-9422-01C3B2205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692E"/>
    <w:rPr>
      <w:rFonts w:ascii="Calibri" w:hAnsi="Calibri" w:cs="Calibri"/>
      <w:lang w:eastAsia="sr-Latn-RS"/>
    </w:rPr>
  </w:style>
  <w:style w:type="paragraph" w:styleId="Heading1">
    <w:name w:val="heading 1"/>
    <w:basedOn w:val="Normal"/>
    <w:link w:val="Heading1Char"/>
    <w:uiPriority w:val="9"/>
    <w:qFormat/>
    <w:rsid w:val="008F5576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maildefault">
    <w:name w:val="gmail_default"/>
    <w:basedOn w:val="DefaultParagraphFont"/>
    <w:rsid w:val="007C692E"/>
  </w:style>
  <w:style w:type="character" w:customStyle="1" w:styleId="Heading1Char">
    <w:name w:val="Heading 1 Char"/>
    <w:basedOn w:val="DefaultParagraphFont"/>
    <w:link w:val="Heading1"/>
    <w:uiPriority w:val="9"/>
    <w:rsid w:val="008F5576"/>
    <w:rPr>
      <w:rFonts w:ascii="Calibri" w:eastAsia="Times New Roman" w:hAnsi="Calibri" w:cs="Calibri"/>
      <w:b/>
      <w:bCs/>
      <w:kern w:val="36"/>
      <w:sz w:val="48"/>
      <w:szCs w:val="48"/>
      <w:lang w:eastAsia="sr-Latn-RS"/>
    </w:rPr>
  </w:style>
  <w:style w:type="paragraph" w:styleId="ListParagraph">
    <w:name w:val="List Paragraph"/>
    <w:basedOn w:val="Normal"/>
    <w:uiPriority w:val="34"/>
    <w:qFormat/>
    <w:rsid w:val="008F55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5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685</Words>
  <Characters>3908</Characters>
  <Application>Microsoft Office Word</Application>
  <DocSecurity>0</DocSecurity>
  <Lines>32</Lines>
  <Paragraphs>9</Paragraphs>
  <ScaleCrop>false</ScaleCrop>
  <Company/>
  <LinksUpToDate>false</LinksUpToDate>
  <CharactersWithSpaces>4584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FINANSIJE DZ VALJEVO</dc:creator>
  <cp:keywords/>
  <dc:description/>
  <cp:lastModifiedBy>FINANSIJE DZ VALJEVO</cp:lastModifiedBy>
  <cp:revision>6</cp:revision>
  <dcterms:created xsi:type="dcterms:W3CDTF">2019-08-28T06:44:00Z</dcterms:created>
  <dcterms:modified xsi:type="dcterms:W3CDTF">2019-08-30T12:26:00Z</dcterms:modified>
</cp:coreProperties>
</file>